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2A7AF" w14:textId="77777777" w:rsidR="002F18EC" w:rsidRDefault="002F18EC">
      <w:pPr>
        <w:pStyle w:val="Textoindependiente"/>
        <w:jc w:val="center"/>
        <w:rPr>
          <w:rFonts w:cs="Arial"/>
          <w:b/>
        </w:rPr>
      </w:pPr>
    </w:p>
    <w:p w14:paraId="40C79AD3" w14:textId="1B1540E0" w:rsidR="002F18EC" w:rsidRDefault="002A2866">
      <w:pPr>
        <w:pStyle w:val="Textoindependiente"/>
        <w:jc w:val="center"/>
        <w:rPr>
          <w:rFonts w:cs="Arial"/>
          <w:b/>
        </w:rPr>
      </w:pPr>
      <w:r>
        <w:rPr>
          <w:rFonts w:cs="Arial"/>
          <w:b/>
        </w:rPr>
        <w:t>CAPÍTULO 9</w:t>
      </w:r>
      <w:r w:rsidR="002F18EC">
        <w:rPr>
          <w:rFonts w:cs="Arial"/>
          <w:b/>
        </w:rPr>
        <w:t xml:space="preserve"> – CONTROL DE SERVICIOS NO CONFORMES</w:t>
      </w:r>
    </w:p>
    <w:p w14:paraId="448B579C" w14:textId="77777777" w:rsidR="002F18EC" w:rsidRDefault="002F18EC">
      <w:pPr>
        <w:pStyle w:val="Textoindependiente"/>
        <w:rPr>
          <w:rFonts w:cs="Arial"/>
          <w:b/>
          <w:sz w:val="18"/>
          <w:lang w:val="es-ES"/>
        </w:rPr>
      </w:pPr>
    </w:p>
    <w:p w14:paraId="30ACE180" w14:textId="77777777" w:rsidR="002F18EC" w:rsidRDefault="002F18EC">
      <w:pPr>
        <w:pStyle w:val="Textoindependiente"/>
        <w:rPr>
          <w:rFonts w:cs="Arial"/>
          <w:b/>
          <w:sz w:val="18"/>
          <w:lang w:val="es-ES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2F18EC" w14:paraId="6EE9163C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7353BF91" w14:textId="77777777" w:rsidR="002F18EC" w:rsidRDefault="002F18EC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cuadro de revisiones</w:t>
            </w:r>
          </w:p>
        </w:tc>
      </w:tr>
      <w:tr w:rsidR="002F18EC" w14:paraId="09CB04B8" w14:textId="77777777">
        <w:trPr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7F06DFAC" w14:textId="77777777" w:rsidR="002F18EC" w:rsidRDefault="002F18EC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45BFCEA2" w14:textId="77777777" w:rsidR="002F18EC" w:rsidRDefault="002F18EC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6A66EE26" w14:textId="77777777" w:rsidR="002F18EC" w:rsidRDefault="002F18EC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fecha</w:t>
            </w:r>
          </w:p>
        </w:tc>
      </w:tr>
      <w:tr w:rsidR="002F18EC" w14:paraId="5B9C8789" w14:textId="77777777">
        <w:trPr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80C34F" w14:textId="77777777" w:rsidR="002F18EC" w:rsidRDefault="002F18EC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06</w:t>
            </w: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9DF2" w14:textId="77777777" w:rsidR="002F18EC" w:rsidRDefault="002F18EC" w:rsidP="00C44A1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-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A50423" w14:textId="77777777" w:rsidR="002F18EC" w:rsidRDefault="002F18EC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30/ 05/2003</w:t>
            </w:r>
          </w:p>
        </w:tc>
      </w:tr>
      <w:tr w:rsidR="002F18EC" w14:paraId="48DC0127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74EE" w14:textId="77777777" w:rsidR="002F18EC" w:rsidRDefault="002F18EC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FFE" w14:textId="77777777" w:rsidR="002F18EC" w:rsidRDefault="002F18EC" w:rsidP="00C44A1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8CE939" w14:textId="77777777" w:rsidR="002F18EC" w:rsidRDefault="002F18EC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3"/>
                <w:attr w:name="Year" w:val="2006"/>
              </w:smartTagPr>
              <w:r>
                <w:rPr>
                  <w:bCs/>
                  <w:sz w:val="18"/>
                  <w:lang w:val="es-ES"/>
                </w:rPr>
                <w:t>13/03/2006</w:t>
              </w:r>
            </w:smartTag>
          </w:p>
        </w:tc>
      </w:tr>
      <w:tr w:rsidR="002F18EC" w14:paraId="54F134AB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2004" w14:textId="77777777" w:rsidR="002F18EC" w:rsidRDefault="002F18EC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40B" w14:textId="77777777" w:rsidR="002F18EC" w:rsidRDefault="002F18EC" w:rsidP="00C44A1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por Actualización Norma NTEC ISO/IEC 17025:2005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FB4A0" w14:textId="77777777" w:rsidR="002F18EC" w:rsidRDefault="002F18EC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30"/>
                <w:attr w:name="Year" w:val="2007"/>
              </w:smartTagPr>
              <w:r>
                <w:rPr>
                  <w:bCs/>
                  <w:sz w:val="18"/>
                  <w:lang w:val="es-ES"/>
                </w:rPr>
                <w:t>30/05/2007</w:t>
              </w:r>
            </w:smartTag>
          </w:p>
        </w:tc>
      </w:tr>
      <w:tr w:rsidR="00107BA0" w14:paraId="05825C1E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5618" w14:textId="77777777" w:rsidR="00107BA0" w:rsidRPr="00107BA0" w:rsidRDefault="00B80B49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A59E" w14:textId="77777777" w:rsidR="00107BA0" w:rsidRPr="00107BA0" w:rsidRDefault="00107BA0" w:rsidP="00C44A1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107BA0">
              <w:rPr>
                <w:bCs/>
                <w:sz w:val="18"/>
                <w:lang w:val="es-ES"/>
              </w:rPr>
              <w:t>Revisión general y cambios en la estructura física y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6138281" w14:textId="77777777" w:rsidR="00107BA0" w:rsidRPr="00107BA0" w:rsidRDefault="00107BA0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8"/>
                <w:attr w:name="Day" w:val="07"/>
                <w:attr w:name="Month" w:val="07"/>
                <w:attr w:name="ls" w:val="trans"/>
              </w:smartTagPr>
              <w:r w:rsidRPr="00107BA0">
                <w:rPr>
                  <w:bCs/>
                  <w:sz w:val="18"/>
                  <w:lang w:val="es-ES"/>
                </w:rPr>
                <w:t>07/07/2008</w:t>
              </w:r>
            </w:smartTag>
          </w:p>
        </w:tc>
      </w:tr>
      <w:tr w:rsidR="00C44A17" w14:paraId="0EE1BF89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A8C9" w14:textId="77777777" w:rsidR="00C44A17" w:rsidRDefault="00C44A17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C44A17">
              <w:rPr>
                <w:bCs/>
                <w:sz w:val="18"/>
                <w:lang w:val="es-ES"/>
              </w:rPr>
              <w:t>1</w:t>
            </w:r>
            <w:r>
              <w:rPr>
                <w:bCs/>
                <w:sz w:val="18"/>
                <w:lang w:val="es-ES"/>
              </w:rPr>
              <w:t>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892" w14:textId="77777777" w:rsidR="00C44A17" w:rsidRPr="00C44A17" w:rsidRDefault="00C44A17" w:rsidP="00C44A1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C44A17">
              <w:rPr>
                <w:bCs/>
                <w:sz w:val="18"/>
                <w:lang w:val="es-ES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65CD4520" w14:textId="77777777" w:rsidR="00C44A17" w:rsidRPr="00C44A17" w:rsidRDefault="00C44A17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9"/>
                <w:attr w:name="Day" w:val="06"/>
                <w:attr w:name="Month" w:val="03"/>
                <w:attr w:name="ls" w:val="trans"/>
              </w:smartTagPr>
              <w:r w:rsidRPr="00C44A17">
                <w:rPr>
                  <w:bCs/>
                  <w:sz w:val="18"/>
                  <w:lang w:val="es-ES"/>
                </w:rPr>
                <w:t>06/03/2009</w:t>
              </w:r>
            </w:smartTag>
          </w:p>
        </w:tc>
      </w:tr>
      <w:tr w:rsidR="001B470B" w14:paraId="6B69F27F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9542" w14:textId="77777777" w:rsidR="001B470B" w:rsidRPr="00C44A17" w:rsidRDefault="001B470B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814" w14:textId="77777777" w:rsidR="001B470B" w:rsidRPr="001B470B" w:rsidRDefault="001B470B" w:rsidP="00CF1767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 w:rsidRPr="001B470B">
              <w:rPr>
                <w:rFonts w:cs="Arial"/>
                <w:sz w:val="18"/>
              </w:rPr>
              <w:t>Adecuación del formato PGF-003 Reclamos y/o no conformidades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E49AC75" w14:textId="77777777" w:rsidR="001B470B" w:rsidRPr="001B470B" w:rsidRDefault="001B470B" w:rsidP="00E13291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8"/>
                <w:attr w:name="Year" w:val="2009"/>
              </w:smartTagPr>
              <w:r w:rsidRPr="001B470B">
                <w:rPr>
                  <w:rFonts w:cs="Arial"/>
                  <w:sz w:val="18"/>
                </w:rPr>
                <w:t>28/09/2009</w:t>
              </w:r>
            </w:smartTag>
          </w:p>
        </w:tc>
      </w:tr>
      <w:tr w:rsidR="00E13291" w14:paraId="0680F4B2" w14:textId="77777777" w:rsidTr="00472E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E4DA" w14:textId="77777777" w:rsidR="00E13291" w:rsidRDefault="00E13291" w:rsidP="00E1329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CA1" w14:textId="77777777" w:rsidR="00E13291" w:rsidRPr="001B470B" w:rsidRDefault="00E13291" w:rsidP="00CF1767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>
              <w:rPr>
                <w:sz w:val="18"/>
                <w:szCs w:val="18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EAE79BB" w14:textId="77777777" w:rsidR="00E13291" w:rsidRPr="001B470B" w:rsidRDefault="00756672" w:rsidP="00E13291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22</w:t>
            </w:r>
            <w:r w:rsidR="00E13291">
              <w:rPr>
                <w:rFonts w:cs="Arial"/>
                <w:sz w:val="18"/>
              </w:rPr>
              <w:t>/02/2010</w:t>
            </w:r>
          </w:p>
        </w:tc>
      </w:tr>
      <w:tr w:rsidR="00CF23E4" w14:paraId="5BD061BD" w14:textId="77777777" w:rsidTr="00472E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0A96" w14:textId="77777777" w:rsidR="00CF23E4" w:rsidRDefault="00CF23E4" w:rsidP="007874C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FA1" w14:textId="77777777" w:rsidR="00CF23E4" w:rsidRDefault="00CF23E4" w:rsidP="007874C4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 w:rsidRPr="00472024">
              <w:rPr>
                <w:caps/>
                <w:sz w:val="18"/>
                <w:szCs w:val="18"/>
              </w:rPr>
              <w:t>R</w:t>
            </w:r>
            <w:r w:rsidRPr="00472024">
              <w:rPr>
                <w:sz w:val="18"/>
                <w:szCs w:val="18"/>
              </w:rPr>
              <w:t xml:space="preserve">evisión general </w:t>
            </w:r>
            <w:r>
              <w:rPr>
                <w:sz w:val="18"/>
                <w:szCs w:val="18"/>
              </w:rPr>
              <w:t>por</w:t>
            </w:r>
            <w:r w:rsidRPr="00472024">
              <w:rPr>
                <w:sz w:val="18"/>
                <w:szCs w:val="18"/>
              </w:rPr>
              <w:t xml:space="preserve"> cambios en la estructura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2F61F3BD" w14:textId="77777777" w:rsidR="00CF23E4" w:rsidRDefault="00CF23E4" w:rsidP="007874C4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15/04/2011</w:t>
            </w:r>
          </w:p>
        </w:tc>
      </w:tr>
      <w:tr w:rsidR="00CF23E4" w14:paraId="0113B7C0" w14:textId="77777777" w:rsidTr="00AE3506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85D2" w14:textId="77777777" w:rsidR="00CF23E4" w:rsidRPr="00CF23E4" w:rsidRDefault="00CF23E4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CF23E4">
              <w:rPr>
                <w:bCs/>
                <w:sz w:val="18"/>
                <w:lang w:val="es-ES"/>
              </w:rPr>
              <w:t>14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449" w14:textId="77777777" w:rsidR="00CF23E4" w:rsidRPr="00CF23E4" w:rsidRDefault="00CF23E4" w:rsidP="00CF23E4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CF23E4">
              <w:rPr>
                <w:bCs/>
                <w:sz w:val="18"/>
                <w:lang w:val="es-ES"/>
              </w:rPr>
              <w:t>Revisión general del SGC – Revisión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20553D0C" w14:textId="77777777" w:rsidR="00CF23E4" w:rsidRPr="00CF23E4" w:rsidRDefault="00CF23E4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CF23E4">
              <w:rPr>
                <w:bCs/>
                <w:sz w:val="18"/>
                <w:lang w:val="es-ES"/>
              </w:rPr>
              <w:t>10/10/2012</w:t>
            </w:r>
          </w:p>
        </w:tc>
      </w:tr>
      <w:tr w:rsidR="00AE3506" w14:paraId="28D155ED" w14:textId="77777777" w:rsidTr="00B037F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F1AD" w14:textId="77777777" w:rsidR="00AE3506" w:rsidRPr="00CF23E4" w:rsidRDefault="00AE3506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B25" w14:textId="77777777" w:rsidR="00AE3506" w:rsidRPr="00AE3506" w:rsidRDefault="00A714B9" w:rsidP="00AE350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sz w:val="18"/>
              </w:rPr>
              <w:t xml:space="preserve">Revisión general del SGC  - Actualización </w:t>
            </w:r>
            <w:r>
              <w:rPr>
                <w:sz w:val="18"/>
                <w:szCs w:val="18"/>
              </w:rPr>
              <w:t>general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782B1BAB" w14:textId="77777777" w:rsidR="00AE3506" w:rsidRPr="00CF23E4" w:rsidRDefault="00AE3506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16/05/2014</w:t>
            </w:r>
          </w:p>
        </w:tc>
      </w:tr>
      <w:tr w:rsidR="00B037FD" w14:paraId="4BFD7B5F" w14:textId="77777777" w:rsidTr="00B86D4C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20AB" w14:textId="77777777" w:rsidR="00B037FD" w:rsidRDefault="00B037FD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031C" w14:textId="77777777" w:rsidR="00B037FD" w:rsidRDefault="00B037FD" w:rsidP="00AE3506">
            <w:pPr>
              <w:pStyle w:val="Ttulo3"/>
              <w:spacing w:before="40" w:line="240" w:lineRule="auto"/>
              <w:jc w:val="left"/>
              <w:rPr>
                <w:sz w:val="18"/>
              </w:rPr>
            </w:pPr>
            <w:r>
              <w:rPr>
                <w:sz w:val="18"/>
              </w:rPr>
              <w:t>Actualización por inclusión del procedimiento para la gestión de trabajos no conformes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08980B7D" w14:textId="77777777" w:rsidR="00B037FD" w:rsidRDefault="002E209A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31</w:t>
            </w:r>
            <w:r w:rsidR="00B037FD">
              <w:rPr>
                <w:bCs/>
                <w:sz w:val="18"/>
                <w:lang w:val="es-ES"/>
              </w:rPr>
              <w:t>/07/2015</w:t>
            </w:r>
          </w:p>
        </w:tc>
      </w:tr>
      <w:tr w:rsidR="00B86D4C" w14:paraId="4068C871" w14:textId="77777777" w:rsidTr="00CE5D3E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D7DB" w14:textId="77777777" w:rsidR="00B86D4C" w:rsidRDefault="00B86D4C" w:rsidP="00CF23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F6D" w14:textId="77777777" w:rsidR="00B86D4C" w:rsidRDefault="00B86D4C" w:rsidP="00B86D4C">
            <w:pPr>
              <w:pStyle w:val="Ttulo3"/>
              <w:spacing w:before="40" w:line="240" w:lineRule="auto"/>
              <w:jc w:val="left"/>
              <w:rPr>
                <w:sz w:val="18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 xml:space="preserve">Incluir en el Numeral 9.3 Documentos Complementarios el procedimiento PG-034 </w:t>
            </w:r>
            <w:r w:rsidRPr="009E5A0A">
              <w:rPr>
                <w:rFonts w:cs="Arial"/>
                <w:sz w:val="18"/>
                <w:szCs w:val="18"/>
                <w:lang w:val="es-ES"/>
              </w:rPr>
              <w:t>“</w:t>
            </w:r>
            <w:r>
              <w:rPr>
                <w:rFonts w:cs="Arial"/>
                <w:sz w:val="18"/>
                <w:szCs w:val="18"/>
                <w:lang w:val="es-ES"/>
              </w:rPr>
              <w:t>Gestión del Trabajo No Conforme</w:t>
            </w:r>
            <w:r w:rsidRPr="009E5A0A">
              <w:rPr>
                <w:rFonts w:cs="Arial"/>
                <w:sz w:val="18"/>
                <w:szCs w:val="18"/>
                <w:lang w:val="es-ES"/>
              </w:rPr>
              <w:t>”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57BB1D88" w14:textId="77777777" w:rsidR="00B86D4C" w:rsidRDefault="00B86D4C" w:rsidP="00B86D4C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10/06/2016</w:t>
            </w:r>
          </w:p>
        </w:tc>
      </w:tr>
      <w:tr w:rsidR="00CE5D3E" w14:paraId="5F60FBCB" w14:textId="77777777" w:rsidTr="000D14D3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6F52" w14:textId="77777777" w:rsidR="00CE5D3E" w:rsidRDefault="00CE5D3E" w:rsidP="00CE5D3E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lang w:val="es-CO"/>
              </w:rPr>
            </w:pPr>
            <w:r>
              <w:rPr>
                <w:rFonts w:cs="Arial"/>
                <w:sz w:val="18"/>
                <w:lang w:val="es-CO"/>
              </w:rPr>
              <w:t>17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4F38" w14:textId="77777777" w:rsidR="00CE5D3E" w:rsidRPr="00620A93" w:rsidRDefault="00CE5D3E" w:rsidP="00CE5D3E">
            <w:pPr>
              <w:pStyle w:val="Ttulo3"/>
              <w:spacing w:line="240" w:lineRule="auto"/>
              <w:rPr>
                <w:rFonts w:cs="Arial"/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RATIFICADO - Revisión periódica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5E28D42F" w14:textId="77777777" w:rsidR="00CE5D3E" w:rsidRDefault="00CE5D3E" w:rsidP="00CE5D3E">
            <w:pPr>
              <w:pStyle w:val="Ttulo3"/>
              <w:spacing w:line="240" w:lineRule="auto"/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26/02/2018</w:t>
            </w:r>
          </w:p>
        </w:tc>
      </w:tr>
      <w:tr w:rsidR="000D14D3" w14:paraId="04BC9CBA" w14:textId="77777777" w:rsidTr="00B21C51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8A17" w14:textId="77777777" w:rsidR="000D14D3" w:rsidRDefault="000D14D3" w:rsidP="000D14D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6B0D" w14:textId="77777777" w:rsidR="000D14D3" w:rsidRPr="00BA0ECA" w:rsidRDefault="000D14D3" w:rsidP="000D14D3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9058B45" w14:textId="77777777" w:rsidR="000D14D3" w:rsidRDefault="000D14D3" w:rsidP="000D14D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B21C51" w14:paraId="794EE4A3" w14:textId="77777777" w:rsidTr="009D50DC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4A0F" w14:textId="77777777" w:rsidR="00B21C51" w:rsidRDefault="00B21C51" w:rsidP="000D14D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E05" w14:textId="77777777" w:rsidR="00B21C51" w:rsidRPr="00B21C51" w:rsidRDefault="00B21C51" w:rsidP="00B21C51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6731B739" w14:textId="77777777" w:rsidR="00B21C51" w:rsidRDefault="00B21C51" w:rsidP="000D14D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  <w:r w:rsidR="004E3BF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0/04/23</w:t>
            </w:r>
          </w:p>
        </w:tc>
      </w:tr>
      <w:tr w:rsidR="009D50DC" w14:paraId="20DF855B" w14:textId="77777777" w:rsidTr="00D06860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1E7C" w14:textId="3A0BBB51" w:rsidR="009D50DC" w:rsidRDefault="009D50DC" w:rsidP="009D50DC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7230" w14:textId="4BE34A27" w:rsidR="009D50DC" w:rsidRPr="00E432C9" w:rsidRDefault="009D50DC" w:rsidP="009D50DC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63ED4792" w14:textId="516BF61D" w:rsidR="009D50DC" w:rsidRDefault="009D50DC" w:rsidP="009D50DC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D06860" w14:paraId="1F0C7EDF" w14:textId="77777777" w:rsidTr="009B772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004BA694" w14:textId="38FB5A84" w:rsidR="00D06860" w:rsidRPr="007915AD" w:rsidRDefault="00D06860" w:rsidP="009D50DC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7915AD">
              <w:rPr>
                <w:rFonts w:cs="Arial"/>
                <w:sz w:val="18"/>
                <w:szCs w:val="18"/>
                <w:lang w:val="es-ES"/>
              </w:rPr>
              <w:t>20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71422460" w14:textId="3D8546C5" w:rsidR="00D06860" w:rsidRPr="007915AD" w:rsidRDefault="0097295F" w:rsidP="009D50DC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 w:rsidRPr="007915AD">
              <w:rPr>
                <w:rStyle w:val="tl8wme"/>
                <w:rFonts w:ascii="Arial" w:hAnsi="Arial"/>
              </w:rPr>
              <w:t>Revisión y reestructuración de procedimiento para ajustar la gestión del TNC según el numeral 7.10.1 de la ISO/IEC 17025:2017 (Acta-</w:t>
            </w:r>
            <w:r w:rsidR="007915AD" w:rsidRPr="007915AD">
              <w:rPr>
                <w:rStyle w:val="tl8wme"/>
                <w:rFonts w:ascii="Arial" w:hAnsi="Arial"/>
              </w:rPr>
              <w:t>449</w:t>
            </w:r>
            <w:r w:rsidRPr="007915AD">
              <w:rPr>
                <w:rStyle w:val="tl8wme"/>
                <w:rFonts w:ascii="Arial" w:hAnsi="Arial"/>
              </w:rPr>
              <w:t>-24)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17A61F4" w14:textId="273855EF" w:rsidR="00D06860" w:rsidRPr="007915AD" w:rsidRDefault="00D06860" w:rsidP="009D50DC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 w:rsidRPr="007915AD">
              <w:rPr>
                <w:sz w:val="18"/>
                <w:szCs w:val="18"/>
                <w:lang w:val="es-CO"/>
              </w:rPr>
              <w:t>2024/10/</w:t>
            </w:r>
            <w:r w:rsidR="0097295F" w:rsidRPr="007915AD">
              <w:rPr>
                <w:sz w:val="18"/>
                <w:szCs w:val="18"/>
                <w:lang w:val="es-CO"/>
              </w:rPr>
              <w:t>25</w:t>
            </w:r>
          </w:p>
        </w:tc>
      </w:tr>
    </w:tbl>
    <w:p w14:paraId="62A646BC" w14:textId="77777777" w:rsidR="002F18EC" w:rsidRDefault="002F18EC">
      <w:pPr>
        <w:pStyle w:val="Textoindependiente"/>
        <w:rPr>
          <w:rFonts w:cs="Arial"/>
          <w:b/>
          <w:sz w:val="18"/>
          <w:lang w:val="es-ES"/>
        </w:rPr>
      </w:pPr>
    </w:p>
    <w:p w14:paraId="1FF48E83" w14:textId="77777777" w:rsidR="002F18EC" w:rsidRDefault="002F18EC">
      <w:pPr>
        <w:tabs>
          <w:tab w:val="left" w:pos="0"/>
        </w:tabs>
        <w:jc w:val="both"/>
        <w:rPr>
          <w:rFonts w:ascii="Arial" w:hAnsi="Arial" w:cs="Arial"/>
          <w:b/>
          <w:sz w:val="18"/>
          <w:lang w:val="es-MX"/>
        </w:rPr>
      </w:pPr>
    </w:p>
    <w:p w14:paraId="040C06DE" w14:textId="77777777" w:rsidR="002F18EC" w:rsidRDefault="002F18EC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TABLA DE CONTENIDO</w:t>
      </w:r>
    </w:p>
    <w:p w14:paraId="5C702CDE" w14:textId="77777777" w:rsidR="002F18EC" w:rsidRDefault="002F18EC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</w:p>
    <w:p w14:paraId="56761FA8" w14:textId="77777777" w:rsidR="002F18EC" w:rsidRDefault="002F18EC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9.1  OBJETIVO Y ALCANCE</w:t>
      </w:r>
    </w:p>
    <w:p w14:paraId="0CA95629" w14:textId="77777777" w:rsidR="002F18EC" w:rsidRDefault="002F18EC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9.2  DESCRIPCIÓN</w:t>
      </w:r>
    </w:p>
    <w:p w14:paraId="575B2C79" w14:textId="77777777" w:rsidR="002F18EC" w:rsidRDefault="002F18EC">
      <w:pPr>
        <w:tabs>
          <w:tab w:val="left" w:pos="0"/>
          <w:tab w:val="left" w:pos="993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Cs/>
          <w:snapToGrid w:val="0"/>
          <w:sz w:val="18"/>
          <w:lang w:val="es-MX"/>
        </w:rPr>
        <w:t xml:space="preserve">           </w:t>
      </w:r>
      <w:r>
        <w:rPr>
          <w:rFonts w:ascii="Arial" w:hAnsi="Arial" w:cs="Arial"/>
          <w:b/>
          <w:snapToGrid w:val="0"/>
          <w:sz w:val="18"/>
          <w:lang w:val="es-MX"/>
        </w:rPr>
        <w:t>9.2.1 GENERALIDADES</w:t>
      </w:r>
    </w:p>
    <w:p w14:paraId="65AC4F45" w14:textId="77777777" w:rsidR="002F18EC" w:rsidRDefault="004E3BF9">
      <w:pPr>
        <w:tabs>
          <w:tab w:val="left" w:pos="0"/>
          <w:tab w:val="left" w:pos="1134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z w:val="18"/>
        </w:rPr>
        <w:t>9.3 DOCUMENTOS</w:t>
      </w:r>
      <w:r w:rsidR="002F18EC">
        <w:rPr>
          <w:rFonts w:ascii="Arial" w:hAnsi="Arial" w:cs="Arial"/>
          <w:b/>
          <w:sz w:val="18"/>
        </w:rPr>
        <w:t xml:space="preserve"> COMPLEMENTARIOS</w:t>
      </w:r>
    </w:p>
    <w:p w14:paraId="1E69F91D" w14:textId="77777777" w:rsidR="002F18EC" w:rsidRDefault="002F18EC">
      <w:pPr>
        <w:tabs>
          <w:tab w:val="left" w:pos="0"/>
          <w:tab w:val="left" w:pos="1134"/>
        </w:tabs>
        <w:jc w:val="both"/>
        <w:rPr>
          <w:rFonts w:ascii="Arial" w:hAnsi="Arial" w:cs="Arial"/>
          <w:bCs/>
          <w:snapToGrid w:val="0"/>
          <w:sz w:val="18"/>
          <w:lang w:val="es-MX"/>
        </w:rPr>
      </w:pPr>
    </w:p>
    <w:p w14:paraId="6286885A" w14:textId="77777777" w:rsidR="002F18EC" w:rsidRDefault="002F18EC">
      <w:pPr>
        <w:tabs>
          <w:tab w:val="left" w:pos="204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5E29D516" w14:textId="77777777" w:rsidR="002F18EC" w:rsidRDefault="002F18EC">
      <w:pPr>
        <w:pStyle w:val="Textoindependiente"/>
        <w:rPr>
          <w:rFonts w:cs="Arial"/>
          <w:sz w:val="18"/>
        </w:rPr>
      </w:pPr>
    </w:p>
    <w:p w14:paraId="05E09885" w14:textId="77777777" w:rsidR="002F18EC" w:rsidRDefault="002F18EC">
      <w:pPr>
        <w:pStyle w:val="Textoindependiente"/>
        <w:rPr>
          <w:rFonts w:cs="Arial"/>
          <w:sz w:val="18"/>
        </w:rPr>
      </w:pPr>
    </w:p>
    <w:p w14:paraId="1447CC88" w14:textId="77777777" w:rsidR="002F18EC" w:rsidRDefault="002F18EC">
      <w:pPr>
        <w:pStyle w:val="Textoindependiente"/>
        <w:rPr>
          <w:rFonts w:cs="Arial"/>
          <w:sz w:val="18"/>
        </w:rPr>
      </w:pPr>
    </w:p>
    <w:p w14:paraId="217E4950" w14:textId="77777777" w:rsidR="002F18EC" w:rsidRDefault="002F18EC">
      <w:pPr>
        <w:pStyle w:val="Textoindependiente"/>
        <w:rPr>
          <w:rFonts w:cs="Arial"/>
          <w:sz w:val="18"/>
        </w:rPr>
      </w:pPr>
    </w:p>
    <w:p w14:paraId="04CF359E" w14:textId="77777777" w:rsidR="002F18EC" w:rsidRDefault="002F18EC">
      <w:pPr>
        <w:pStyle w:val="Textoindependiente"/>
        <w:rPr>
          <w:rFonts w:cs="Arial"/>
          <w:sz w:val="18"/>
        </w:rPr>
      </w:pPr>
    </w:p>
    <w:p w14:paraId="1C48A0AE" w14:textId="77777777" w:rsidR="002F18EC" w:rsidRDefault="002F18EC">
      <w:pPr>
        <w:pStyle w:val="Textoindependiente"/>
        <w:rPr>
          <w:rFonts w:cs="Arial"/>
          <w:sz w:val="18"/>
        </w:rPr>
      </w:pPr>
    </w:p>
    <w:p w14:paraId="2948E21E" w14:textId="77777777" w:rsidR="002F18EC" w:rsidRDefault="002F18EC">
      <w:pPr>
        <w:pStyle w:val="Textoindependiente"/>
        <w:rPr>
          <w:rFonts w:cs="Arial"/>
          <w:sz w:val="18"/>
        </w:rPr>
      </w:pPr>
    </w:p>
    <w:p w14:paraId="6C17677F" w14:textId="77777777" w:rsidR="002F18EC" w:rsidRDefault="002F18EC">
      <w:pPr>
        <w:pStyle w:val="Textoindependiente"/>
        <w:rPr>
          <w:rFonts w:cs="Arial"/>
          <w:sz w:val="18"/>
        </w:rPr>
      </w:pPr>
    </w:p>
    <w:p w14:paraId="58EA61BB" w14:textId="77777777" w:rsidR="002F18EC" w:rsidRDefault="002F18EC">
      <w:pPr>
        <w:pStyle w:val="Textoindependiente"/>
        <w:rPr>
          <w:rFonts w:cs="Arial"/>
          <w:sz w:val="18"/>
        </w:rPr>
      </w:pPr>
    </w:p>
    <w:p w14:paraId="32B420AC" w14:textId="77777777" w:rsidR="002F18EC" w:rsidRDefault="002F18EC">
      <w:pPr>
        <w:pStyle w:val="Textoindependiente"/>
        <w:rPr>
          <w:rFonts w:cs="Arial"/>
          <w:sz w:val="18"/>
        </w:rPr>
        <w:sectPr w:rsidR="002F18EC">
          <w:headerReference w:type="default" r:id="rId8"/>
          <w:footerReference w:type="default" r:id="rId9"/>
          <w:pgSz w:w="12242" w:h="15842" w:code="1"/>
          <w:pgMar w:top="1701" w:right="1134" w:bottom="1418" w:left="1134" w:header="1134" w:footer="851" w:gutter="284"/>
          <w:pgNumType w:start="1"/>
          <w:cols w:space="720"/>
        </w:sectPr>
      </w:pPr>
    </w:p>
    <w:p w14:paraId="435622E0" w14:textId="77777777" w:rsidR="002F18EC" w:rsidRDefault="002F18EC">
      <w:pPr>
        <w:pStyle w:val="Textoindependiente"/>
        <w:numPr>
          <w:ilvl w:val="1"/>
          <w:numId w:val="2"/>
        </w:numPr>
        <w:rPr>
          <w:rFonts w:cs="Arial"/>
          <w:b/>
          <w:sz w:val="18"/>
        </w:rPr>
      </w:pPr>
      <w:r>
        <w:rPr>
          <w:rFonts w:cs="Arial"/>
          <w:b/>
          <w:sz w:val="18"/>
        </w:rPr>
        <w:lastRenderedPageBreak/>
        <w:t>OBJETIVO Y ALCANCE</w:t>
      </w:r>
    </w:p>
    <w:p w14:paraId="1A6FF43B" w14:textId="796B4FE6" w:rsidR="003F1541" w:rsidRPr="00F00D4B" w:rsidRDefault="003F1541" w:rsidP="003F1541">
      <w:pPr>
        <w:pStyle w:val="Textoindependiente"/>
        <w:rPr>
          <w:rFonts w:cs="Arial"/>
          <w:color w:val="FF0000"/>
          <w:sz w:val="18"/>
        </w:rPr>
      </w:pPr>
      <w:r>
        <w:rPr>
          <w:rFonts w:cs="Arial"/>
          <w:sz w:val="18"/>
        </w:rPr>
        <w:t xml:space="preserve">Gestionar </w:t>
      </w:r>
      <w:r w:rsidR="002F18EC">
        <w:rPr>
          <w:rFonts w:cs="Arial"/>
          <w:sz w:val="18"/>
        </w:rPr>
        <w:t xml:space="preserve">el tratamiento de los </w:t>
      </w:r>
      <w:r>
        <w:rPr>
          <w:rFonts w:cs="Arial"/>
          <w:sz w:val="18"/>
        </w:rPr>
        <w:t>trabajos</w:t>
      </w:r>
      <w:r w:rsidR="002F18EC">
        <w:rPr>
          <w:rFonts w:cs="Arial"/>
          <w:sz w:val="18"/>
        </w:rPr>
        <w:t xml:space="preserve"> no conformes </w:t>
      </w:r>
      <w:r>
        <w:rPr>
          <w:rFonts w:cs="Arial"/>
          <w:sz w:val="18"/>
        </w:rPr>
        <w:t xml:space="preserve">para </w:t>
      </w:r>
      <w:r w:rsidRPr="003F1541">
        <w:rPr>
          <w:rFonts w:cs="Arial"/>
          <w:sz w:val="18"/>
        </w:rPr>
        <w:t>cualquier</w:t>
      </w:r>
      <w:r>
        <w:rPr>
          <w:rFonts w:cs="Arial"/>
          <w:sz w:val="18"/>
        </w:rPr>
        <w:t>a</w:t>
      </w:r>
      <w:r w:rsidRPr="003F1541">
        <w:rPr>
          <w:rFonts w:cs="Arial"/>
          <w:sz w:val="18"/>
        </w:rPr>
        <w:t xml:space="preserve"> de </w:t>
      </w:r>
      <w:r>
        <w:rPr>
          <w:rFonts w:cs="Arial"/>
          <w:sz w:val="18"/>
        </w:rPr>
        <w:t>las</w:t>
      </w:r>
      <w:r w:rsidRPr="003F1541">
        <w:rPr>
          <w:rFonts w:cs="Arial"/>
          <w:sz w:val="18"/>
        </w:rPr>
        <w:t xml:space="preserve"> actividades de</w:t>
      </w:r>
      <w:r>
        <w:rPr>
          <w:rFonts w:cs="Arial"/>
          <w:sz w:val="18"/>
        </w:rPr>
        <w:t xml:space="preserve"> los </w:t>
      </w:r>
      <w:r w:rsidRPr="003F1541">
        <w:rPr>
          <w:rFonts w:cs="Arial"/>
          <w:sz w:val="18"/>
        </w:rPr>
        <w:t>laboratorio</w:t>
      </w:r>
      <w:r>
        <w:rPr>
          <w:rFonts w:cs="Arial"/>
          <w:sz w:val="18"/>
        </w:rPr>
        <w:t>s</w:t>
      </w:r>
      <w:r w:rsidRPr="003F1541">
        <w:rPr>
          <w:rFonts w:cs="Arial"/>
          <w:sz w:val="18"/>
        </w:rPr>
        <w:t xml:space="preserve"> o </w:t>
      </w:r>
      <w:r>
        <w:rPr>
          <w:rFonts w:cs="Arial"/>
          <w:sz w:val="18"/>
        </w:rPr>
        <w:t xml:space="preserve">de sus </w:t>
      </w:r>
      <w:r w:rsidRPr="003F1541">
        <w:rPr>
          <w:rFonts w:cs="Arial"/>
          <w:sz w:val="18"/>
        </w:rPr>
        <w:t xml:space="preserve">resultados </w:t>
      </w:r>
      <w:r>
        <w:rPr>
          <w:rFonts w:cs="Arial"/>
          <w:sz w:val="18"/>
        </w:rPr>
        <w:t xml:space="preserve">que </w:t>
      </w:r>
      <w:r w:rsidRPr="003F1541">
        <w:rPr>
          <w:rFonts w:cs="Arial"/>
          <w:sz w:val="18"/>
        </w:rPr>
        <w:t>no cumplan</w:t>
      </w:r>
      <w:r>
        <w:rPr>
          <w:rFonts w:cs="Arial"/>
          <w:sz w:val="18"/>
        </w:rPr>
        <w:t xml:space="preserve"> </w:t>
      </w:r>
      <w:r w:rsidRPr="003F1541">
        <w:rPr>
          <w:rFonts w:cs="Arial"/>
          <w:sz w:val="18"/>
        </w:rPr>
        <w:t>con sus propios procedimientos o con los requisitos acordados con el cliente</w:t>
      </w:r>
      <w:r w:rsidR="00F00D4B">
        <w:rPr>
          <w:rFonts w:cs="Arial"/>
          <w:sz w:val="18"/>
        </w:rPr>
        <w:t xml:space="preserve">, </w:t>
      </w:r>
      <w:r w:rsidR="00F00D4B" w:rsidRPr="00F00D4B">
        <w:rPr>
          <w:rFonts w:cs="Arial"/>
          <w:color w:val="FF0000"/>
          <w:sz w:val="18"/>
        </w:rPr>
        <w:t>y asegurando el cumplimiento de los requisitos establecidos dentro del sistema integrado de gestión.</w:t>
      </w:r>
    </w:p>
    <w:p w14:paraId="6E852334" w14:textId="77777777" w:rsidR="003F1541" w:rsidRDefault="003F1541">
      <w:pPr>
        <w:pStyle w:val="Textoindependiente"/>
        <w:rPr>
          <w:rFonts w:cs="Arial"/>
          <w:sz w:val="18"/>
        </w:rPr>
      </w:pPr>
    </w:p>
    <w:p w14:paraId="615F3588" w14:textId="2AB0559D" w:rsidR="002F18EC" w:rsidRDefault="00CE5D3E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>Contempla todas</w:t>
      </w:r>
      <w:r w:rsidR="002F18EC">
        <w:rPr>
          <w:rFonts w:cs="Arial"/>
          <w:sz w:val="18"/>
        </w:rPr>
        <w:t xml:space="preserve"> las actividades </w:t>
      </w:r>
      <w:r w:rsidR="00207F55">
        <w:rPr>
          <w:rFonts w:cs="Arial"/>
          <w:sz w:val="18"/>
        </w:rPr>
        <w:t xml:space="preserve">de los laboratorios </w:t>
      </w:r>
      <w:r w:rsidR="002F18EC">
        <w:rPr>
          <w:rFonts w:cs="Arial"/>
          <w:sz w:val="18"/>
        </w:rPr>
        <w:t>involucradas en la prestación de servicios.</w:t>
      </w:r>
    </w:p>
    <w:p w14:paraId="1C959772" w14:textId="77777777" w:rsidR="002F18EC" w:rsidRDefault="002F18EC">
      <w:pPr>
        <w:pStyle w:val="Textoindependiente"/>
        <w:rPr>
          <w:rFonts w:cs="Arial"/>
          <w:sz w:val="18"/>
        </w:rPr>
      </w:pPr>
    </w:p>
    <w:p w14:paraId="31DFBF9D" w14:textId="77777777" w:rsidR="002F18EC" w:rsidRDefault="002F18EC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9.2  DESCRIPCION</w:t>
      </w:r>
    </w:p>
    <w:p w14:paraId="6FC6C3A6" w14:textId="77777777" w:rsidR="002F18EC" w:rsidRDefault="002F18EC">
      <w:pPr>
        <w:pStyle w:val="Textoindependiente"/>
        <w:rPr>
          <w:rFonts w:cs="Arial"/>
          <w:bCs/>
          <w:sz w:val="18"/>
        </w:rPr>
      </w:pPr>
    </w:p>
    <w:p w14:paraId="374C9A70" w14:textId="77777777" w:rsidR="002F18EC" w:rsidRDefault="002F18EC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9.2.1  GENERALIDADES</w:t>
      </w:r>
    </w:p>
    <w:p w14:paraId="10CD7A28" w14:textId="4DB5BD31" w:rsidR="00A25C8D" w:rsidRPr="002E209A" w:rsidRDefault="00A25C8D" w:rsidP="00A25C8D">
      <w:pPr>
        <w:pStyle w:val="Textoindependiente"/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Es responsabilidad de quien detecte</w:t>
      </w:r>
      <w:r w:rsidR="0004150D" w:rsidRPr="002E209A">
        <w:rPr>
          <w:rFonts w:cs="Arial"/>
          <w:bCs/>
          <w:sz w:val="18"/>
        </w:rPr>
        <w:t xml:space="preserve"> el trabajo no conforme</w:t>
      </w:r>
      <w:r w:rsidRPr="002E209A">
        <w:rPr>
          <w:rFonts w:cs="Arial"/>
          <w:bCs/>
          <w:sz w:val="18"/>
        </w:rPr>
        <w:t>, notificar al responsable del proceso (</w:t>
      </w:r>
      <w:r w:rsidR="008346AB" w:rsidRPr="002E209A">
        <w:rPr>
          <w:rFonts w:cs="Arial"/>
          <w:bCs/>
          <w:sz w:val="18"/>
        </w:rPr>
        <w:t xml:space="preserve">Líder </w:t>
      </w:r>
      <w:r w:rsidR="000D14D3">
        <w:rPr>
          <w:rFonts w:cs="Arial"/>
          <w:bCs/>
          <w:sz w:val="18"/>
        </w:rPr>
        <w:t xml:space="preserve">Centro </w:t>
      </w:r>
      <w:r w:rsidR="008346AB" w:rsidRPr="002E209A">
        <w:rPr>
          <w:rFonts w:cs="Arial"/>
          <w:bCs/>
          <w:sz w:val="18"/>
        </w:rPr>
        <w:t xml:space="preserve">de Metrología </w:t>
      </w:r>
      <w:r w:rsidR="000D14D3">
        <w:rPr>
          <w:rFonts w:cs="Arial"/>
          <w:bCs/>
          <w:sz w:val="18"/>
        </w:rPr>
        <w:t>de Fluidos</w:t>
      </w:r>
      <w:r w:rsidR="008346AB" w:rsidRPr="002E209A">
        <w:rPr>
          <w:rFonts w:cs="Arial"/>
          <w:bCs/>
          <w:sz w:val="18"/>
        </w:rPr>
        <w:t>,</w:t>
      </w:r>
      <w:r w:rsidRPr="002E209A">
        <w:rPr>
          <w:rFonts w:cs="Arial"/>
          <w:bCs/>
          <w:sz w:val="18"/>
        </w:rPr>
        <w:t xml:space="preserve"> </w:t>
      </w:r>
      <w:r w:rsidR="008346AB" w:rsidRPr="002E209A">
        <w:rPr>
          <w:rFonts w:cs="Arial"/>
          <w:bCs/>
          <w:sz w:val="18"/>
        </w:rPr>
        <w:t xml:space="preserve">Líder de </w:t>
      </w:r>
      <w:r w:rsidR="000D14D3">
        <w:rPr>
          <w:rFonts w:cs="Arial"/>
          <w:bCs/>
          <w:sz w:val="18"/>
        </w:rPr>
        <w:t>Sistemas Integrados</w:t>
      </w:r>
      <w:r w:rsidR="008346AB" w:rsidRPr="002E209A">
        <w:rPr>
          <w:rFonts w:cs="Arial"/>
          <w:bCs/>
          <w:sz w:val="18"/>
        </w:rPr>
        <w:t xml:space="preserve"> o C</w:t>
      </w:r>
      <w:r w:rsidRPr="002E209A">
        <w:rPr>
          <w:rFonts w:cs="Arial"/>
          <w:bCs/>
          <w:sz w:val="18"/>
        </w:rPr>
        <w:t>oordinador</w:t>
      </w:r>
      <w:r w:rsidR="000D14D3">
        <w:rPr>
          <w:rFonts w:cs="Arial"/>
          <w:bCs/>
          <w:sz w:val="18"/>
        </w:rPr>
        <w:t>es</w:t>
      </w:r>
      <w:r w:rsidR="00180762" w:rsidRPr="002E209A">
        <w:rPr>
          <w:rFonts w:cs="Arial"/>
          <w:bCs/>
          <w:sz w:val="18"/>
        </w:rPr>
        <w:t>)</w:t>
      </w:r>
      <w:r w:rsidR="008346AB" w:rsidRPr="002E209A">
        <w:rPr>
          <w:rFonts w:cs="Arial"/>
          <w:bCs/>
          <w:sz w:val="18"/>
        </w:rPr>
        <w:t xml:space="preserve"> </w:t>
      </w:r>
      <w:r w:rsidRPr="002E209A">
        <w:rPr>
          <w:rFonts w:cs="Arial"/>
          <w:bCs/>
          <w:sz w:val="18"/>
        </w:rPr>
        <w:t>para llevar a cabo el procedimiento</w:t>
      </w:r>
      <w:r w:rsidR="00430BD3" w:rsidRPr="002E209A">
        <w:rPr>
          <w:rFonts w:cs="Arial"/>
          <w:bCs/>
          <w:sz w:val="18"/>
        </w:rPr>
        <w:t xml:space="preserve"> PG-034 “Gestión del Trabajo No Conforme”</w:t>
      </w:r>
      <w:r w:rsidR="00116DAD">
        <w:rPr>
          <w:rFonts w:cs="Arial"/>
          <w:bCs/>
          <w:sz w:val="18"/>
        </w:rPr>
        <w:t>.</w:t>
      </w:r>
    </w:p>
    <w:p w14:paraId="35D3FE3D" w14:textId="77777777" w:rsidR="00A25C8D" w:rsidRPr="002E209A" w:rsidRDefault="00A25C8D" w:rsidP="00A25C8D">
      <w:pPr>
        <w:pStyle w:val="Textoindependiente"/>
        <w:rPr>
          <w:rFonts w:cs="Arial"/>
          <w:bCs/>
          <w:sz w:val="18"/>
        </w:rPr>
      </w:pPr>
    </w:p>
    <w:p w14:paraId="5A31E301" w14:textId="77777777" w:rsidR="00E3454B" w:rsidRPr="002E209A" w:rsidRDefault="00E3454B" w:rsidP="00E3454B">
      <w:pPr>
        <w:pStyle w:val="Textoindependiente"/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Se consideran fuentes de detección de trabajo no conforme las siguientes:</w:t>
      </w:r>
    </w:p>
    <w:p w14:paraId="46DE8A4F" w14:textId="77777777" w:rsidR="00E3454B" w:rsidRPr="002E209A" w:rsidRDefault="00E3454B" w:rsidP="00E3454B">
      <w:pPr>
        <w:pStyle w:val="Textoindependiente"/>
        <w:rPr>
          <w:rFonts w:cs="Arial"/>
          <w:bCs/>
          <w:sz w:val="18"/>
        </w:rPr>
      </w:pPr>
    </w:p>
    <w:p w14:paraId="626CD695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Análisis de cartas de control.</w:t>
      </w:r>
    </w:p>
    <w:p w14:paraId="047102D3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Revisión de certificados de calibración de equipos.</w:t>
      </w:r>
    </w:p>
    <w:p w14:paraId="7E861351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Control de equipos.</w:t>
      </w:r>
    </w:p>
    <w:p w14:paraId="78A0133E" w14:textId="77777777" w:rsidR="00E3454B" w:rsidRPr="002E209A" w:rsidRDefault="003B178D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Quejas</w:t>
      </w:r>
      <w:r w:rsidR="00E3454B" w:rsidRPr="002E209A">
        <w:rPr>
          <w:rFonts w:cs="Arial"/>
          <w:bCs/>
          <w:sz w:val="18"/>
        </w:rPr>
        <w:t xml:space="preserve"> de clientes.</w:t>
      </w:r>
    </w:p>
    <w:p w14:paraId="300F2570" w14:textId="54FFE3BA" w:rsidR="00E3454B" w:rsidRPr="002E209A" w:rsidRDefault="002825EC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825EC">
        <w:rPr>
          <w:rFonts w:cs="Arial"/>
          <w:bCs/>
          <w:sz w:val="18"/>
        </w:rPr>
        <w:t>Aseguramiento de la validez de los resultados</w:t>
      </w:r>
      <w:r w:rsidR="00E3454B" w:rsidRPr="002E209A">
        <w:rPr>
          <w:rFonts w:cs="Arial"/>
          <w:bCs/>
          <w:sz w:val="18"/>
        </w:rPr>
        <w:t>.</w:t>
      </w:r>
    </w:p>
    <w:p w14:paraId="501C1387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Informes de auditorías internas o externas.</w:t>
      </w:r>
    </w:p>
    <w:p w14:paraId="6025F3B7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Informes de revisión por la dirección.</w:t>
      </w:r>
    </w:p>
    <w:p w14:paraId="2B038CDF" w14:textId="77777777" w:rsidR="00E3454B" w:rsidRPr="002E209A" w:rsidRDefault="003B178D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Control de las actividades mediante supervisión y revisión</w:t>
      </w:r>
      <w:r w:rsidR="00E3454B" w:rsidRPr="002E209A">
        <w:rPr>
          <w:rFonts w:cs="Arial"/>
          <w:bCs/>
          <w:sz w:val="18"/>
        </w:rPr>
        <w:t>.</w:t>
      </w:r>
    </w:p>
    <w:p w14:paraId="4240153D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Autocontrol del personal sobre sus actuaciones diarias.</w:t>
      </w:r>
    </w:p>
    <w:p w14:paraId="2F7B90EA" w14:textId="77777777" w:rsidR="00E3454B" w:rsidRPr="002E209A" w:rsidRDefault="00E3454B" w:rsidP="00E3454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>La rev</w:t>
      </w:r>
      <w:r w:rsidR="00C4682B" w:rsidRPr="002E209A">
        <w:rPr>
          <w:rFonts w:cs="Arial"/>
          <w:bCs/>
          <w:sz w:val="18"/>
        </w:rPr>
        <w:t>isión de los informes de ensayo y/o</w:t>
      </w:r>
      <w:r w:rsidRPr="002E209A">
        <w:rPr>
          <w:rFonts w:cs="Arial"/>
          <w:bCs/>
          <w:sz w:val="18"/>
        </w:rPr>
        <w:t xml:space="preserve"> calibración.</w:t>
      </w:r>
    </w:p>
    <w:p w14:paraId="32732CFC" w14:textId="137BC176" w:rsidR="002F18EC" w:rsidRPr="002E209A" w:rsidRDefault="00E3454B" w:rsidP="00C4682B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 w:rsidRPr="002E209A">
        <w:rPr>
          <w:rFonts w:cs="Arial"/>
          <w:bCs/>
          <w:sz w:val="18"/>
        </w:rPr>
        <w:t xml:space="preserve">Incumplimiento de los requisitos establecidos en el sistema de </w:t>
      </w:r>
      <w:r w:rsidR="000D3EDD">
        <w:rPr>
          <w:rFonts w:cs="Arial"/>
          <w:bCs/>
          <w:sz w:val="18"/>
        </w:rPr>
        <w:t>gestión</w:t>
      </w:r>
      <w:r w:rsidRPr="002E209A">
        <w:rPr>
          <w:rFonts w:cs="Arial"/>
          <w:bCs/>
          <w:sz w:val="18"/>
        </w:rPr>
        <w:t>.</w:t>
      </w:r>
      <w:r w:rsidRPr="002E209A">
        <w:rPr>
          <w:rFonts w:cs="Arial"/>
          <w:bCs/>
          <w:sz w:val="18"/>
        </w:rPr>
        <w:cr/>
      </w:r>
    </w:p>
    <w:p w14:paraId="701B45F6" w14:textId="750A743D" w:rsidR="002F18EC" w:rsidRDefault="002F18EC">
      <w:pPr>
        <w:pStyle w:val="Textoindependiente"/>
        <w:spacing w:before="60"/>
        <w:rPr>
          <w:rFonts w:cs="Arial"/>
          <w:bCs/>
          <w:sz w:val="18"/>
        </w:rPr>
      </w:pPr>
      <w:r>
        <w:rPr>
          <w:sz w:val="18"/>
        </w:rPr>
        <w:t xml:space="preserve">                                </w:t>
      </w:r>
    </w:p>
    <w:p w14:paraId="6157DE16" w14:textId="77777777" w:rsidR="002F18EC" w:rsidRDefault="002F18EC">
      <w:pPr>
        <w:pStyle w:val="Textoindependiente"/>
        <w:numPr>
          <w:ilvl w:val="1"/>
          <w:numId w:val="3"/>
        </w:numPr>
        <w:rPr>
          <w:rFonts w:cs="Arial"/>
          <w:b/>
          <w:sz w:val="18"/>
        </w:rPr>
      </w:pPr>
      <w:r>
        <w:rPr>
          <w:rFonts w:cs="Arial"/>
          <w:b/>
          <w:sz w:val="18"/>
        </w:rPr>
        <w:t>DOCUMENTOS COMPLEMENTARIOS</w:t>
      </w:r>
    </w:p>
    <w:p w14:paraId="02EFDC2B" w14:textId="77777777" w:rsidR="002F18EC" w:rsidRDefault="002F18EC">
      <w:pPr>
        <w:pStyle w:val="Textoindependiente"/>
        <w:rPr>
          <w:rFonts w:cs="Arial"/>
          <w:bCs/>
          <w:sz w:val="18"/>
        </w:rPr>
      </w:pPr>
    </w:p>
    <w:p w14:paraId="07A601F8" w14:textId="77777777" w:rsidR="00B86D4C" w:rsidRDefault="00B86D4C" w:rsidP="00B86D4C">
      <w:pPr>
        <w:pStyle w:val="Textoindependiente"/>
        <w:jc w:val="left"/>
        <w:rPr>
          <w:rFonts w:cs="Arial"/>
          <w:bCs/>
          <w:sz w:val="18"/>
        </w:rPr>
      </w:pPr>
      <w:r>
        <w:rPr>
          <w:rFonts w:cs="Arial"/>
          <w:bCs/>
          <w:sz w:val="18"/>
        </w:rPr>
        <w:t>PG-034</w:t>
      </w:r>
      <w:r>
        <w:rPr>
          <w:rFonts w:cs="Arial"/>
          <w:bCs/>
          <w:sz w:val="18"/>
        </w:rPr>
        <w:tab/>
      </w:r>
      <w:r>
        <w:rPr>
          <w:rFonts w:cs="Arial"/>
          <w:bCs/>
          <w:sz w:val="18"/>
        </w:rPr>
        <w:tab/>
        <w:t>“</w:t>
      </w:r>
      <w:r>
        <w:rPr>
          <w:rFonts w:cs="Arial"/>
          <w:sz w:val="18"/>
          <w:szCs w:val="18"/>
          <w:lang w:val="es-ES"/>
        </w:rPr>
        <w:t>Gestión del Trabajo No Conforme</w:t>
      </w:r>
      <w:r>
        <w:rPr>
          <w:rFonts w:cs="Arial"/>
          <w:bCs/>
          <w:sz w:val="18"/>
        </w:rPr>
        <w:t>”</w:t>
      </w:r>
    </w:p>
    <w:p w14:paraId="06A64956" w14:textId="77777777" w:rsidR="002F18EC" w:rsidRDefault="002F18EC">
      <w:pPr>
        <w:pStyle w:val="Textoindependiente"/>
        <w:rPr>
          <w:rFonts w:cs="Arial"/>
          <w:bCs/>
          <w:sz w:val="18"/>
        </w:rPr>
      </w:pPr>
    </w:p>
    <w:sectPr w:rsidR="002F18EC">
      <w:footerReference w:type="default" r:id="rId10"/>
      <w:pgSz w:w="12242" w:h="15842" w:code="1"/>
      <w:pgMar w:top="1701" w:right="1134" w:bottom="1418" w:left="1134" w:header="1134" w:footer="851" w:gutter="28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3C533" w14:textId="77777777" w:rsidR="004A306B" w:rsidRDefault="004A306B">
      <w:r>
        <w:separator/>
      </w:r>
    </w:p>
  </w:endnote>
  <w:endnote w:type="continuationSeparator" w:id="0">
    <w:p w14:paraId="3CD3673C" w14:textId="77777777" w:rsidR="004A306B" w:rsidRDefault="004A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34062" w14:textId="7DA3C58A" w:rsidR="00180762" w:rsidRDefault="00693ED9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381EB0" wp14:editId="6FA08F3B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2" name="Line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93E1F2" id="Line 20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" strokeweight="2.25pt"/>
          </w:pict>
        </mc:Fallback>
      </mc:AlternateContent>
    </w:r>
  </w:p>
  <w:p w14:paraId="6499AFF7" w14:textId="77777777" w:rsidR="00180762" w:rsidRDefault="00180762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CONTROL DE SERVICIOS NO CONFORMES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C031" w14:textId="2F59F547" w:rsidR="00180762" w:rsidRDefault="00693ED9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5FE17B0" wp14:editId="2186117F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1" name="Line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041D8C" id="Line 19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" strokeweight="2.25pt"/>
          </w:pict>
        </mc:Fallback>
      </mc:AlternateContent>
    </w:r>
  </w:p>
  <w:p w14:paraId="1907DC23" w14:textId="3F542FF1" w:rsidR="00180762" w:rsidRDefault="00180762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CONTROL DE SERVICIOS NO</w:t>
    </w:r>
    <w:r w:rsidR="00D06860">
      <w:rPr>
        <w:sz w:val="18"/>
      </w:rPr>
      <w:t xml:space="preserve"> </w:t>
    </w:r>
    <w:r>
      <w:rPr>
        <w:sz w:val="18"/>
      </w:rPr>
      <w:t>CONFORMES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421D" w14:textId="77777777" w:rsidR="004A306B" w:rsidRDefault="004A306B">
      <w:r>
        <w:separator/>
      </w:r>
    </w:p>
  </w:footnote>
  <w:footnote w:type="continuationSeparator" w:id="0">
    <w:p w14:paraId="2BDDBD7B" w14:textId="77777777" w:rsidR="004A306B" w:rsidRDefault="004A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66"/>
      <w:gridCol w:w="4975"/>
      <w:gridCol w:w="1399"/>
      <w:gridCol w:w="1399"/>
    </w:tblGrid>
    <w:tr w:rsidR="00180762" w14:paraId="383897B8" w14:textId="77777777">
      <w:trPr>
        <w:cantSplit/>
        <w:trHeight w:val="664"/>
      </w:trPr>
      <w:tc>
        <w:tcPr>
          <w:tcW w:w="1701" w:type="dxa"/>
          <w:vMerge w:val="restart"/>
        </w:tcPr>
        <w:p w14:paraId="4435D3F4" w14:textId="77777777" w:rsidR="00180762" w:rsidRDefault="00180762" w:rsidP="00472E77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caps/>
              <w:sz w:val="18"/>
            </w:rPr>
            <w:t xml:space="preserve">  </w:t>
          </w:r>
        </w:p>
      </w:tc>
      <w:tc>
        <w:tcPr>
          <w:tcW w:w="4536" w:type="dxa"/>
          <w:vMerge w:val="restart"/>
          <w:vAlign w:val="center"/>
        </w:tcPr>
        <w:p w14:paraId="60111B25" w14:textId="77777777" w:rsidR="00180762" w:rsidRDefault="00180762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6"/>
            </w:rPr>
          </w:pPr>
          <w:r>
            <w:rPr>
              <w:rFonts w:ascii="Arial" w:hAnsi="Arial"/>
              <w:b/>
              <w:spacing w:val="-2"/>
              <w:sz w:val="16"/>
            </w:rPr>
            <w:t>CORPORACIÓN</w:t>
          </w:r>
        </w:p>
        <w:p w14:paraId="0B4B3CAD" w14:textId="77777777" w:rsidR="00180762" w:rsidRDefault="00180762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60637158" w14:textId="77777777" w:rsidR="00180762" w:rsidRDefault="00180762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552" w:type="dxa"/>
          <w:gridSpan w:val="2"/>
          <w:vAlign w:val="center"/>
        </w:tcPr>
        <w:p w14:paraId="62001528" w14:textId="77777777" w:rsidR="00180762" w:rsidRDefault="00180762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</w:t>
          </w:r>
        </w:p>
      </w:tc>
    </w:tr>
    <w:tr w:rsidR="00180762" w14:paraId="66ACC2D7" w14:textId="77777777">
      <w:trPr>
        <w:cantSplit/>
      </w:trPr>
      <w:tc>
        <w:tcPr>
          <w:tcW w:w="1701" w:type="dxa"/>
          <w:vMerge/>
        </w:tcPr>
        <w:p w14:paraId="6E212ECE" w14:textId="77777777" w:rsidR="00180762" w:rsidRDefault="00180762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  <w:vAlign w:val="center"/>
        </w:tcPr>
        <w:p w14:paraId="0A0D8130" w14:textId="77777777" w:rsidR="00180762" w:rsidRDefault="00180762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4321B4BA" w14:textId="77777777" w:rsidR="00180762" w:rsidRDefault="00180762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276" w:type="dxa"/>
        </w:tcPr>
        <w:p w14:paraId="7F1F1670" w14:textId="77777777" w:rsidR="00180762" w:rsidRDefault="00180762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MCL-009</w:t>
          </w:r>
        </w:p>
      </w:tc>
    </w:tr>
    <w:tr w:rsidR="00180762" w14:paraId="21664082" w14:textId="77777777">
      <w:trPr>
        <w:cantSplit/>
      </w:trPr>
      <w:tc>
        <w:tcPr>
          <w:tcW w:w="1701" w:type="dxa"/>
          <w:vMerge/>
        </w:tcPr>
        <w:p w14:paraId="0CBBB190" w14:textId="77777777" w:rsidR="00180762" w:rsidRDefault="00180762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</w:tcPr>
        <w:p w14:paraId="179793AB" w14:textId="77777777" w:rsidR="00180762" w:rsidRDefault="00180762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2D08BCFF" w14:textId="258CF5BB" w:rsidR="00180762" w:rsidRDefault="00180762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proofErr w:type="gramStart"/>
          <w:r>
            <w:rPr>
              <w:rFonts w:ascii="Arial" w:hAnsi="Arial"/>
              <w:spacing w:val="-2"/>
              <w:sz w:val="14"/>
            </w:rPr>
            <w:t>REV</w:t>
          </w:r>
          <w:r w:rsidR="000D14D3">
            <w:rPr>
              <w:rFonts w:ascii="Arial" w:hAnsi="Arial"/>
              <w:spacing w:val="-2"/>
              <w:sz w:val="14"/>
            </w:rPr>
            <w:t>ISION :</w:t>
          </w:r>
          <w:proofErr w:type="gramEnd"/>
          <w:r w:rsidR="000D14D3">
            <w:rPr>
              <w:rFonts w:ascii="Arial" w:hAnsi="Arial"/>
              <w:spacing w:val="-2"/>
              <w:sz w:val="14"/>
            </w:rPr>
            <w:t xml:space="preserve"> </w:t>
          </w:r>
          <w:r w:rsidR="00987A69">
            <w:rPr>
              <w:rFonts w:ascii="Arial" w:hAnsi="Arial"/>
              <w:spacing w:val="-2"/>
              <w:sz w:val="14"/>
            </w:rPr>
            <w:t>20</w:t>
          </w:r>
        </w:p>
      </w:tc>
      <w:tc>
        <w:tcPr>
          <w:tcW w:w="1134" w:type="dxa"/>
        </w:tcPr>
        <w:p w14:paraId="43474D1E" w14:textId="77777777" w:rsidR="00180762" w:rsidRPr="00102CF6" w:rsidRDefault="00180762" w:rsidP="00102CF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102CF6">
            <w:rPr>
              <w:rFonts w:ascii="Arial" w:hAnsi="Arial"/>
              <w:spacing w:val="-2"/>
              <w:sz w:val="14"/>
            </w:rPr>
            <w:t xml:space="preserve">HOJA </w:t>
          </w:r>
          <w:r w:rsidRPr="00102CF6">
            <w:rPr>
              <w:rFonts w:ascii="Arial" w:hAnsi="Arial"/>
              <w:spacing w:val="-2"/>
              <w:sz w:val="14"/>
            </w:rPr>
            <w:fldChar w:fldCharType="begin"/>
          </w:r>
          <w:r w:rsidRPr="00102CF6">
            <w:rPr>
              <w:rFonts w:ascii="Arial" w:hAnsi="Arial"/>
              <w:spacing w:val="-2"/>
              <w:sz w:val="14"/>
            </w:rPr>
            <w:instrText>PAGE  \* Arabic  \* MERGEFORMAT</w:instrText>
          </w:r>
          <w:r w:rsidRPr="00102CF6">
            <w:rPr>
              <w:rFonts w:ascii="Arial" w:hAnsi="Arial"/>
              <w:spacing w:val="-2"/>
              <w:sz w:val="14"/>
            </w:rPr>
            <w:fldChar w:fldCharType="separate"/>
          </w:r>
          <w:r w:rsidR="009D50DC">
            <w:rPr>
              <w:rFonts w:ascii="Arial" w:hAnsi="Arial"/>
              <w:noProof/>
              <w:spacing w:val="-2"/>
              <w:sz w:val="14"/>
            </w:rPr>
            <w:t>3</w:t>
          </w:r>
          <w:r w:rsidRPr="00102CF6">
            <w:rPr>
              <w:rFonts w:ascii="Arial" w:hAnsi="Arial"/>
              <w:spacing w:val="-2"/>
              <w:sz w:val="14"/>
            </w:rPr>
            <w:fldChar w:fldCharType="end"/>
          </w:r>
          <w:r>
            <w:rPr>
              <w:rFonts w:ascii="Arial" w:hAnsi="Arial"/>
              <w:spacing w:val="-2"/>
              <w:sz w:val="14"/>
            </w:rPr>
            <w:t>/</w:t>
          </w:r>
          <w:r w:rsidRPr="00102CF6">
            <w:rPr>
              <w:rFonts w:ascii="Arial" w:hAnsi="Arial"/>
              <w:spacing w:val="-2"/>
              <w:sz w:val="14"/>
            </w:rPr>
            <w:fldChar w:fldCharType="begin"/>
          </w:r>
          <w:r w:rsidRPr="00102CF6">
            <w:rPr>
              <w:rFonts w:ascii="Arial" w:hAnsi="Arial"/>
              <w:spacing w:val="-2"/>
              <w:sz w:val="14"/>
            </w:rPr>
            <w:instrText>NUMPAGES  \* Arabic  \* MERGEFORMAT</w:instrText>
          </w:r>
          <w:r w:rsidRPr="00102CF6">
            <w:rPr>
              <w:rFonts w:ascii="Arial" w:hAnsi="Arial"/>
              <w:spacing w:val="-2"/>
              <w:sz w:val="14"/>
            </w:rPr>
            <w:fldChar w:fldCharType="separate"/>
          </w:r>
          <w:r w:rsidR="009D50DC">
            <w:rPr>
              <w:rFonts w:ascii="Arial" w:hAnsi="Arial"/>
              <w:noProof/>
              <w:spacing w:val="-2"/>
              <w:sz w:val="14"/>
            </w:rPr>
            <w:t>3</w:t>
          </w:r>
          <w:r w:rsidRPr="00102CF6">
            <w:rPr>
              <w:rFonts w:ascii="Arial" w:hAnsi="Arial"/>
              <w:spacing w:val="-2"/>
              <w:sz w:val="14"/>
            </w:rPr>
            <w:fldChar w:fldCharType="end"/>
          </w:r>
        </w:p>
      </w:tc>
    </w:tr>
  </w:tbl>
  <w:p w14:paraId="6AC56F13" w14:textId="636163A8" w:rsidR="00180762" w:rsidRDefault="00693ED9">
    <w:pPr>
      <w:pStyle w:val="Encabezado"/>
      <w:rPr>
        <w:rFonts w:ascii="Arial" w:hAnsi="Arial" w:cs="Arial"/>
        <w:sz w:val="18"/>
      </w:rPr>
    </w:pPr>
    <w:r>
      <w:rPr>
        <w:caps/>
        <w:noProof/>
        <w:sz w:val="18"/>
        <w:lang w:val="es-CO" w:eastAsia="es-CO"/>
      </w:rPr>
      <w:drawing>
        <wp:anchor distT="0" distB="0" distL="114300" distR="114300" simplePos="0" relativeHeight="251658752" behindDoc="1" locked="0" layoutInCell="1" allowOverlap="1" wp14:anchorId="2FBB299C" wp14:editId="364DD7ED">
          <wp:simplePos x="0" y="0"/>
          <wp:positionH relativeFrom="column">
            <wp:posOffset>88900</wp:posOffset>
          </wp:positionH>
          <wp:positionV relativeFrom="paragraph">
            <wp:posOffset>-803275</wp:posOffset>
          </wp:positionV>
          <wp:extent cx="996950" cy="775335"/>
          <wp:effectExtent l="0" t="0" r="0" b="0"/>
          <wp:wrapNone/>
          <wp:docPr id="20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63" r="15135"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0093D"/>
    <w:multiLevelType w:val="multilevel"/>
    <w:tmpl w:val="49B65C4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B795979"/>
    <w:multiLevelType w:val="multilevel"/>
    <w:tmpl w:val="7C8A344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4E491678"/>
    <w:multiLevelType w:val="hybridMultilevel"/>
    <w:tmpl w:val="6D02581E"/>
    <w:lvl w:ilvl="0" w:tplc="6088AE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6964288">
    <w:abstractNumId w:val="2"/>
  </w:num>
  <w:num w:numId="2" w16cid:durableId="1096561028">
    <w:abstractNumId w:val="1"/>
  </w:num>
  <w:num w:numId="3" w16cid:durableId="95965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MX" w:vendorID="9" w:dllVersion="512" w:checkStyle="0"/>
  <w:activeWritingStyle w:appName="MSWord" w:lang="es-ES_tradnl" w:vendorID="9" w:dllVersion="512" w:checkStyle="1"/>
  <w:activeWritingStyle w:appName="MSWord" w:lang="es-ES" w:vendorID="9" w:dllVersion="512" w:checkStyle="0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38F"/>
    <w:rsid w:val="0004150D"/>
    <w:rsid w:val="000635F2"/>
    <w:rsid w:val="000B4512"/>
    <w:rsid w:val="000D14D3"/>
    <w:rsid w:val="000D3EDD"/>
    <w:rsid w:val="00102CF6"/>
    <w:rsid w:val="00107BA0"/>
    <w:rsid w:val="0011496A"/>
    <w:rsid w:val="00116DAD"/>
    <w:rsid w:val="00180762"/>
    <w:rsid w:val="00183724"/>
    <w:rsid w:val="00195D00"/>
    <w:rsid w:val="001B470B"/>
    <w:rsid w:val="001F6A62"/>
    <w:rsid w:val="00207F55"/>
    <w:rsid w:val="00211762"/>
    <w:rsid w:val="00220C90"/>
    <w:rsid w:val="002335D4"/>
    <w:rsid w:val="002636C6"/>
    <w:rsid w:val="002825EC"/>
    <w:rsid w:val="002A2866"/>
    <w:rsid w:val="002D2ED8"/>
    <w:rsid w:val="002E209A"/>
    <w:rsid w:val="002E4FD3"/>
    <w:rsid w:val="002F18EC"/>
    <w:rsid w:val="003155A2"/>
    <w:rsid w:val="003559AC"/>
    <w:rsid w:val="003979DE"/>
    <w:rsid w:val="003B178D"/>
    <w:rsid w:val="003F1541"/>
    <w:rsid w:val="00412017"/>
    <w:rsid w:val="00430BD3"/>
    <w:rsid w:val="0046379F"/>
    <w:rsid w:val="00471729"/>
    <w:rsid w:val="00472E77"/>
    <w:rsid w:val="004A306B"/>
    <w:rsid w:val="004E3BF9"/>
    <w:rsid w:val="005150A0"/>
    <w:rsid w:val="0055765A"/>
    <w:rsid w:val="005B55AE"/>
    <w:rsid w:val="005B7193"/>
    <w:rsid w:val="005C3849"/>
    <w:rsid w:val="00667071"/>
    <w:rsid w:val="00693ED9"/>
    <w:rsid w:val="00695511"/>
    <w:rsid w:val="00696A99"/>
    <w:rsid w:val="006D287A"/>
    <w:rsid w:val="00756672"/>
    <w:rsid w:val="0077338F"/>
    <w:rsid w:val="007874C4"/>
    <w:rsid w:val="007915AD"/>
    <w:rsid w:val="007B112B"/>
    <w:rsid w:val="007C6853"/>
    <w:rsid w:val="007E712D"/>
    <w:rsid w:val="00803F99"/>
    <w:rsid w:val="0082071B"/>
    <w:rsid w:val="00822C8E"/>
    <w:rsid w:val="008346AB"/>
    <w:rsid w:val="00846C27"/>
    <w:rsid w:val="008A3687"/>
    <w:rsid w:val="008A67F5"/>
    <w:rsid w:val="008E3F79"/>
    <w:rsid w:val="009218BB"/>
    <w:rsid w:val="00947A58"/>
    <w:rsid w:val="00964863"/>
    <w:rsid w:val="0097295F"/>
    <w:rsid w:val="00987A69"/>
    <w:rsid w:val="00993B07"/>
    <w:rsid w:val="009B7727"/>
    <w:rsid w:val="009D50DC"/>
    <w:rsid w:val="009D633F"/>
    <w:rsid w:val="00A00871"/>
    <w:rsid w:val="00A047FF"/>
    <w:rsid w:val="00A107EF"/>
    <w:rsid w:val="00A252B0"/>
    <w:rsid w:val="00A25C8D"/>
    <w:rsid w:val="00A714B9"/>
    <w:rsid w:val="00A93F36"/>
    <w:rsid w:val="00AD6F38"/>
    <w:rsid w:val="00AE3506"/>
    <w:rsid w:val="00AF70A4"/>
    <w:rsid w:val="00B00C52"/>
    <w:rsid w:val="00B00C81"/>
    <w:rsid w:val="00B037FD"/>
    <w:rsid w:val="00B204BA"/>
    <w:rsid w:val="00B21C51"/>
    <w:rsid w:val="00B80B49"/>
    <w:rsid w:val="00B8123D"/>
    <w:rsid w:val="00B86D4C"/>
    <w:rsid w:val="00B91D76"/>
    <w:rsid w:val="00BA4D1C"/>
    <w:rsid w:val="00C224FE"/>
    <w:rsid w:val="00C22F37"/>
    <w:rsid w:val="00C315ED"/>
    <w:rsid w:val="00C44A17"/>
    <w:rsid w:val="00C4682B"/>
    <w:rsid w:val="00CA3E21"/>
    <w:rsid w:val="00CC5E5D"/>
    <w:rsid w:val="00CD43EF"/>
    <w:rsid w:val="00CE5D3E"/>
    <w:rsid w:val="00CF1767"/>
    <w:rsid w:val="00CF23E4"/>
    <w:rsid w:val="00D06860"/>
    <w:rsid w:val="00D107EE"/>
    <w:rsid w:val="00D61CC8"/>
    <w:rsid w:val="00D92A02"/>
    <w:rsid w:val="00E07F41"/>
    <w:rsid w:val="00E13291"/>
    <w:rsid w:val="00E1705B"/>
    <w:rsid w:val="00E32777"/>
    <w:rsid w:val="00E3454B"/>
    <w:rsid w:val="00E53CF3"/>
    <w:rsid w:val="00E7451E"/>
    <w:rsid w:val="00E807B0"/>
    <w:rsid w:val="00EA0CB1"/>
    <w:rsid w:val="00EB373F"/>
    <w:rsid w:val="00F00D4B"/>
    <w:rsid w:val="00F03789"/>
    <w:rsid w:val="00F16697"/>
    <w:rsid w:val="00F67E16"/>
    <w:rsid w:val="00F97A93"/>
    <w:rsid w:val="00FD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A95BEEE"/>
  <w15:chartTrackingRefBased/>
  <w15:docId w15:val="{D1FAD2A0-220A-4EE6-BC78-3696B94D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720"/>
        <w:tab w:val="center" w:pos="4986"/>
      </w:tabs>
      <w:spacing w:line="200" w:lineRule="atLeast"/>
      <w:ind w:left="720" w:hanging="72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center" w:pos="4986"/>
      </w:tabs>
      <w:spacing w:line="200" w:lineRule="atLeast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04"/>
      </w:tabs>
      <w:spacing w:line="360" w:lineRule="auto"/>
      <w:jc w:val="both"/>
      <w:outlineLvl w:val="6"/>
    </w:pPr>
    <w:rPr>
      <w:rFonts w:ascii="Arial" w:hAnsi="Arial"/>
      <w:b/>
      <w:snapToGrid w:val="0"/>
      <w:sz w:val="22"/>
      <w:lang w:val="es-MX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Arial" w:hAnsi="Arial"/>
      <w:b/>
      <w:i/>
      <w:sz w:val="24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right="51"/>
      <w:jc w:val="both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tabs>
        <w:tab w:val="left" w:pos="-720"/>
      </w:tabs>
      <w:spacing w:line="200" w:lineRule="atLeast"/>
      <w:jc w:val="both"/>
    </w:pPr>
    <w:rPr>
      <w:rFonts w:ascii="Arial" w:hAnsi="Arial"/>
      <w:i/>
      <w:sz w:val="24"/>
    </w:rPr>
  </w:style>
  <w:style w:type="paragraph" w:styleId="Textoindependiente3">
    <w:name w:val="Body Text 3"/>
    <w:basedOn w:val="Normal"/>
    <w:pPr>
      <w:spacing w:line="360" w:lineRule="auto"/>
      <w:jc w:val="both"/>
    </w:pPr>
    <w:rPr>
      <w:rFonts w:ascii="Arial" w:hAnsi="Arial"/>
      <w:b/>
      <w:color w:val="FF0000"/>
      <w:sz w:val="24"/>
      <w:lang w:val="es-MX"/>
    </w:rPr>
  </w:style>
  <w:style w:type="paragraph" w:customStyle="1" w:styleId="epgrafe">
    <w:name w:val="epígrafe"/>
    <w:basedOn w:val="Normal"/>
    <w:rPr>
      <w:rFonts w:ascii="Courier New" w:hAnsi="Courier New"/>
      <w:sz w:val="24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tl8wme">
    <w:name w:val="tl8wme"/>
    <w:rsid w:val="00B21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E46F-D040-4430-B836-C344F6F68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 GENERAL</vt:lpstr>
    </vt:vector>
  </TitlesOfParts>
  <Company>Centro de Desarrollo Tecnologico del Gas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 GENERAL</dc:title>
  <dc:subject/>
  <dc:creator>Comite de Calidad</dc:creator>
  <cp:keywords/>
  <dc:description/>
  <cp:lastModifiedBy>EQ-333</cp:lastModifiedBy>
  <cp:revision>3</cp:revision>
  <cp:lastPrinted>2009-03-05T21:18:00Z</cp:lastPrinted>
  <dcterms:created xsi:type="dcterms:W3CDTF">2025-01-17T18:25:00Z</dcterms:created>
  <dcterms:modified xsi:type="dcterms:W3CDTF">2025-01-17T19:30:00Z</dcterms:modified>
</cp:coreProperties>
</file>